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B94F3A" w:rsidRDefault="005217D6">
      <w:pPr>
        <w:rPr>
          <w:rFonts w:ascii="Adobe Gothic Std B" w:eastAsia="Adobe Gothic Std B" w:hAnsi="Adobe Gothic Std B"/>
          <w:sz w:val="40"/>
        </w:rPr>
      </w:pPr>
      <w:r w:rsidRPr="00B94F3A">
        <w:rPr>
          <w:rFonts w:ascii="Adobe Gothic Std B" w:eastAsia="Adobe Gothic Std B" w:hAnsi="Adobe Gothic Std B"/>
          <w:sz w:val="40"/>
          <w:highlight w:val="lightGray"/>
        </w:rPr>
        <w:t>Garage Organization Checklist</w:t>
      </w:r>
    </w:p>
    <w:p w:rsidR="005217D6" w:rsidRDefault="005217D6"/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Start by creating an area to move everything out of the garage.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Dust and scrub the garage to remove any dirt or grime.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 xml:space="preserve">Create three piles: Keep, Toss, and Donate. 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 xml:space="preserve">Recycle or trash the toss pile once you’re done. 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The donate pile can either go to a local charity/thrift shop, put out in a garage sale, or given away. Either way, don’t put it back in the garage.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Categorize the final Keep pile. Tools, sporting equipment, hobby accessories, etc. Separate these piles into groups.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Decide where you want each categorized pile to be placed. Create a sketch if needed.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Label anything that is in a box</w:t>
      </w:r>
      <w:bookmarkStart w:id="0" w:name="_GoBack"/>
      <w:bookmarkEnd w:id="0"/>
      <w:r w:rsidRPr="00B94F3A">
        <w:rPr>
          <w:rFonts w:ascii="Century" w:hAnsi="Century"/>
          <w:sz w:val="24"/>
        </w:rPr>
        <w:t xml:space="preserve"> or bin.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Place the categorized items in their designated. Avoid mixing up categories.</w:t>
      </w:r>
    </w:p>
    <w:p w:rsidR="005217D6" w:rsidRPr="00B94F3A" w:rsidRDefault="005217D6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="00332FAA" w:rsidRPr="00B94F3A">
        <w:rPr>
          <w:rFonts w:ascii="Century" w:hAnsi="Century"/>
          <w:sz w:val="24"/>
        </w:rPr>
        <w:t>Create a clear pathway between all the bins.</w:t>
      </w:r>
    </w:p>
    <w:p w:rsidR="00332FAA" w:rsidRPr="00B94F3A" w:rsidRDefault="00332FAA" w:rsidP="00B94F3A">
      <w:pPr>
        <w:spacing w:line="480" w:lineRule="auto"/>
        <w:rPr>
          <w:rFonts w:ascii="Century" w:hAnsi="Century"/>
          <w:sz w:val="24"/>
        </w:rPr>
      </w:pPr>
      <w:r w:rsidRPr="00B94F3A">
        <w:rPr>
          <w:rFonts w:ascii="Century" w:hAnsi="Century"/>
          <w:color w:val="FF0000"/>
          <w:sz w:val="24"/>
        </w:rPr>
        <w:t xml:space="preserve">___ </w:t>
      </w:r>
      <w:r w:rsidRPr="00B94F3A">
        <w:rPr>
          <w:rFonts w:ascii="Century" w:hAnsi="Century"/>
          <w:sz w:val="24"/>
        </w:rPr>
        <w:t>Dust and clean the garage every 3 to 6 months to keep it in order.</w:t>
      </w:r>
    </w:p>
    <w:p w:rsidR="005217D6" w:rsidRDefault="005217D6">
      <w:r>
        <w:t xml:space="preserve"> </w:t>
      </w:r>
    </w:p>
    <w:sectPr w:rsidR="0052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6"/>
    <w:rsid w:val="00332FAA"/>
    <w:rsid w:val="005217D6"/>
    <w:rsid w:val="0083337F"/>
    <w:rsid w:val="00B94F3A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2015-01-13T21:37:00Z</dcterms:created>
  <dcterms:modified xsi:type="dcterms:W3CDTF">2015-01-13T21:51:00Z</dcterms:modified>
</cp:coreProperties>
</file>