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751" w:rsidRPr="00E50FAB" w:rsidRDefault="009C4547" w:rsidP="00E50FAB">
      <w:pPr>
        <w:jc w:val="center"/>
        <w:rPr>
          <w:b/>
          <w:color w:val="C00000"/>
          <w:sz w:val="44"/>
        </w:rPr>
      </w:pPr>
      <w:r w:rsidRPr="00E50FAB">
        <w:rPr>
          <w:b/>
          <w:color w:val="C00000"/>
          <w:sz w:val="44"/>
        </w:rPr>
        <w:t xml:space="preserve">Christmas Checklist: </w:t>
      </w:r>
      <w:r w:rsidR="006665B0">
        <w:rPr>
          <w:b/>
          <w:color w:val="C00000"/>
          <w:sz w:val="44"/>
        </w:rPr>
        <w:t>Outdoor Decorations</w:t>
      </w:r>
    </w:p>
    <w:p w:rsidR="009C4547" w:rsidRPr="00E50FAB" w:rsidRDefault="009C4547">
      <w:pPr>
        <w:rPr>
          <w:b/>
        </w:rPr>
      </w:pPr>
    </w:p>
    <w:p w:rsidR="009C4547" w:rsidRPr="00BD5C7B" w:rsidRDefault="0006364C" w:rsidP="00BD5C7B">
      <w:pPr>
        <w:jc w:val="center"/>
        <w:rPr>
          <w:rFonts w:ascii="Cambria" w:hAnsi="Cambria"/>
          <w:b/>
          <w:color w:val="00B050"/>
          <w:sz w:val="28"/>
          <w:szCs w:val="28"/>
        </w:rPr>
      </w:pPr>
      <w:r w:rsidRPr="00BD5C7B">
        <w:rPr>
          <w:rFonts w:ascii="Cambria" w:hAnsi="Cambria"/>
          <w:b/>
          <w:color w:val="00B050"/>
          <w:sz w:val="28"/>
          <w:szCs w:val="28"/>
        </w:rPr>
        <w:t>SET UP THE LIGHTS</w:t>
      </w:r>
    </w:p>
    <w:p w:rsidR="0006364C" w:rsidRPr="0006364C" w:rsidRDefault="0006364C" w:rsidP="00AB266D">
      <w:pPr>
        <w:pStyle w:val="ListParagraph"/>
        <w:numPr>
          <w:ilvl w:val="0"/>
          <w:numId w:val="2"/>
        </w:numPr>
        <w:ind w:left="360"/>
        <w:rPr>
          <w:rFonts w:ascii="Cambria" w:hAnsi="Cambria"/>
        </w:rPr>
      </w:pPr>
      <w:r w:rsidRPr="0006364C">
        <w:rPr>
          <w:rFonts w:ascii="Cambria" w:hAnsi="Cambria"/>
          <w:b/>
          <w:i/>
        </w:rPr>
        <w:t>Follow the lines</w:t>
      </w:r>
      <w:r w:rsidRPr="0006364C">
        <w:rPr>
          <w:rFonts w:ascii="Cambria" w:hAnsi="Cambria"/>
        </w:rPr>
        <w:t>: When it comes to decorative outdoor lighting, let the architecture of your house -- along with your imagination -- guide you. Columns, fences, mailboxes, and street lights can be transformed into sparkling totems. Or try illuminating the front door with spotlights</w:t>
      </w:r>
      <w:r w:rsidR="00AB266D">
        <w:rPr>
          <w:rFonts w:ascii="Cambria" w:hAnsi="Cambria"/>
        </w:rPr>
        <w:t xml:space="preserve"> to show off a beautiful. </w:t>
      </w:r>
      <w:r>
        <w:rPr>
          <w:rFonts w:ascii="Cambria" w:hAnsi="Cambria"/>
        </w:rPr>
        <w:br/>
      </w:r>
    </w:p>
    <w:p w:rsidR="0006364C" w:rsidRDefault="0006364C" w:rsidP="00BD5C7B">
      <w:pPr>
        <w:pStyle w:val="ListParagraph"/>
        <w:numPr>
          <w:ilvl w:val="0"/>
          <w:numId w:val="2"/>
        </w:numPr>
        <w:ind w:left="360"/>
        <w:jc w:val="both"/>
        <w:rPr>
          <w:rFonts w:ascii="Cambria" w:hAnsi="Cambria"/>
        </w:rPr>
      </w:pPr>
      <w:r w:rsidRPr="0006364C">
        <w:rPr>
          <w:rFonts w:ascii="Cambria" w:hAnsi="Cambria"/>
          <w:b/>
          <w:i/>
        </w:rPr>
        <w:t>Glow green</w:t>
      </w:r>
      <w:r w:rsidRPr="0006364C">
        <w:rPr>
          <w:rFonts w:ascii="Cambria" w:hAnsi="Cambria"/>
        </w:rPr>
        <w:t xml:space="preserve">: Bushes and trees are another base for </w:t>
      </w:r>
      <w:r>
        <w:rPr>
          <w:rFonts w:ascii="Cambria" w:hAnsi="Cambria"/>
        </w:rPr>
        <w:t>fantastical holiday visions</w:t>
      </w:r>
      <w:r w:rsidRPr="0006364C">
        <w:rPr>
          <w:rFonts w:ascii="Cambria" w:hAnsi="Cambria"/>
        </w:rPr>
        <w:t>. These nets are available in various sizes and can be connected to cover large areas</w:t>
      </w:r>
      <w:r>
        <w:rPr>
          <w:rFonts w:ascii="Cambria" w:hAnsi="Cambria"/>
        </w:rPr>
        <w:t>.</w:t>
      </w:r>
      <w:r w:rsidRPr="0006364C">
        <w:rPr>
          <w:rFonts w:ascii="Cambria" w:hAnsi="Cambria"/>
        </w:rPr>
        <w:t xml:space="preserve"> Let it hang out. Icicle lights are a popular choice; when strung along the roof line, they dangle just like their frozen namesake. Embellish them with plastic crystals to take their soft glow to a full-on glitter effect.</w:t>
      </w:r>
    </w:p>
    <w:p w:rsidR="0006364C" w:rsidRPr="0006364C" w:rsidRDefault="0006364C" w:rsidP="00BD5C7B">
      <w:pPr>
        <w:pStyle w:val="ListParagraph"/>
        <w:ind w:left="360" w:firstLine="0"/>
        <w:jc w:val="both"/>
        <w:rPr>
          <w:rFonts w:ascii="Cambria" w:hAnsi="Cambria"/>
        </w:rPr>
      </w:pPr>
    </w:p>
    <w:p w:rsidR="0006364C" w:rsidRPr="0006364C" w:rsidRDefault="0006364C" w:rsidP="00BD5C7B">
      <w:pPr>
        <w:pStyle w:val="ListParagraph"/>
        <w:numPr>
          <w:ilvl w:val="0"/>
          <w:numId w:val="2"/>
        </w:numPr>
        <w:ind w:left="360"/>
        <w:jc w:val="both"/>
        <w:rPr>
          <w:rFonts w:ascii="Cambria" w:hAnsi="Cambria"/>
        </w:rPr>
      </w:pPr>
      <w:r w:rsidRPr="0006364C">
        <w:rPr>
          <w:rFonts w:ascii="Cambria" w:hAnsi="Cambria"/>
          <w:b/>
          <w:i/>
        </w:rPr>
        <w:t>Light a luminaria</w:t>
      </w:r>
      <w:r w:rsidRPr="0006364C">
        <w:rPr>
          <w:rFonts w:ascii="Cambria" w:hAnsi="Cambria"/>
        </w:rPr>
        <w:t>: Line curbs and driveways with lanterns made from decorative paper bags, milk jugs filled with sand, or even molded blocks of snow. If you can, sync up with your neighbors to turn the block into a full-on winter wonderland.</w:t>
      </w:r>
      <w:bookmarkStart w:id="0" w:name="_GoBack"/>
      <w:bookmarkEnd w:id="0"/>
    </w:p>
    <w:p w:rsidR="0006364C" w:rsidRPr="0006364C" w:rsidRDefault="0006364C" w:rsidP="00BD5C7B">
      <w:pPr>
        <w:pStyle w:val="ListParagraph"/>
        <w:ind w:left="360" w:firstLine="0"/>
        <w:jc w:val="both"/>
        <w:rPr>
          <w:rFonts w:ascii="Cambria" w:hAnsi="Cambria"/>
        </w:rPr>
      </w:pPr>
    </w:p>
    <w:p w:rsidR="0006364C" w:rsidRPr="0006364C" w:rsidRDefault="0006364C" w:rsidP="00BD5C7B">
      <w:pPr>
        <w:pStyle w:val="ListParagraph"/>
        <w:numPr>
          <w:ilvl w:val="0"/>
          <w:numId w:val="2"/>
        </w:numPr>
        <w:ind w:left="360"/>
        <w:jc w:val="both"/>
        <w:rPr>
          <w:rFonts w:ascii="Cambria" w:hAnsi="Cambria"/>
        </w:rPr>
      </w:pPr>
      <w:r w:rsidRPr="0006364C">
        <w:rPr>
          <w:rFonts w:ascii="Cambria" w:hAnsi="Cambria"/>
          <w:b/>
          <w:i/>
        </w:rPr>
        <w:t>Safety note</w:t>
      </w:r>
      <w:r w:rsidRPr="0006364C">
        <w:rPr>
          <w:rFonts w:ascii="Cambria" w:hAnsi="Cambria"/>
        </w:rPr>
        <w:t>: Use lights that are made for outdoor use and that are approved by the Underwriter's Laboratory (UL). All light strands should have fuses; if one strand overloads, the fuse will blow and the lights will go out. If an overload occurs on an unfused strand, there is a chance of overloading circuits in your house. Never leave a bulb socket empty; if you want to black out a particular light, cover it with electrical tape. Also, always use heavy-duty, UL-listed exterior extension cords to power your outdoor lighting displays, and try to use an outlet with its own circuit, such as a seldom-used garage outlet, to avoid overloading the circuitry in the house.</w:t>
      </w:r>
    </w:p>
    <w:p w:rsidR="00D73F9C" w:rsidRDefault="00D73F9C" w:rsidP="006665B0">
      <w:pPr>
        <w:ind w:left="0" w:firstLine="0"/>
      </w:pPr>
    </w:p>
    <w:p w:rsidR="0006364C" w:rsidRPr="00BD5C7B" w:rsidRDefault="00BD5C7B" w:rsidP="00BD5C7B">
      <w:pPr>
        <w:ind w:left="0" w:firstLine="0"/>
        <w:jc w:val="center"/>
        <w:rPr>
          <w:rFonts w:ascii="Cambria" w:hAnsi="Cambria"/>
          <w:b/>
          <w:color w:val="C00000"/>
          <w:sz w:val="28"/>
          <w:szCs w:val="28"/>
        </w:rPr>
      </w:pPr>
      <w:r w:rsidRPr="00BD5C7B">
        <w:rPr>
          <w:rFonts w:ascii="Cambria" w:hAnsi="Cambria"/>
          <w:b/>
          <w:color w:val="C00000"/>
          <w:sz w:val="28"/>
          <w:szCs w:val="28"/>
        </w:rPr>
        <w:t>LAWN ORNAMENTS AND MORE</w:t>
      </w:r>
    </w:p>
    <w:p w:rsidR="0006364C" w:rsidRPr="0006364C" w:rsidRDefault="0006364C" w:rsidP="00BD5C7B">
      <w:pPr>
        <w:pStyle w:val="ListParagraph"/>
        <w:numPr>
          <w:ilvl w:val="0"/>
          <w:numId w:val="3"/>
        </w:numPr>
        <w:ind w:left="360"/>
        <w:jc w:val="both"/>
        <w:rPr>
          <w:rFonts w:ascii="Cambria" w:hAnsi="Cambria"/>
        </w:rPr>
      </w:pPr>
      <w:r w:rsidRPr="0006364C">
        <w:rPr>
          <w:rFonts w:ascii="Cambria" w:hAnsi="Cambria"/>
          <w:b/>
          <w:i/>
        </w:rPr>
        <w:t>Set the stage</w:t>
      </w:r>
      <w:r w:rsidRPr="0006364C">
        <w:rPr>
          <w:rFonts w:ascii="Cambria" w:hAnsi="Cambria"/>
        </w:rPr>
        <w:t>: Wicker reindeer? Inflatable Santa? There’s no shortage of outrageous lawn ornaments out there. We love these polished garden-stake stars and cheeky light-up gifts. You could even have an outdoor tree!</w:t>
      </w:r>
    </w:p>
    <w:p w:rsidR="0006364C" w:rsidRPr="0006364C" w:rsidRDefault="0006364C" w:rsidP="00BD5C7B">
      <w:pPr>
        <w:pStyle w:val="ListParagraph"/>
        <w:numPr>
          <w:ilvl w:val="0"/>
          <w:numId w:val="3"/>
        </w:numPr>
        <w:ind w:left="360"/>
        <w:jc w:val="both"/>
        <w:rPr>
          <w:rFonts w:ascii="Cambria" w:hAnsi="Cambria"/>
        </w:rPr>
      </w:pPr>
      <w:r w:rsidRPr="0006364C">
        <w:rPr>
          <w:rFonts w:ascii="Cambria" w:hAnsi="Cambria"/>
          <w:b/>
          <w:i/>
        </w:rPr>
        <w:t>Go greenery</w:t>
      </w:r>
      <w:r w:rsidRPr="0006364C">
        <w:rPr>
          <w:rFonts w:ascii="Cambria" w:hAnsi="Cambria"/>
        </w:rPr>
        <w:t>: Deck more than just the halls with that holly. Evergreen boughs and potted arrangements will put guests in a festive mood before they even cross your threshold. Incorporating light into wreaths and garlands makes them nighttime-friendly too.</w:t>
      </w:r>
    </w:p>
    <w:p w:rsidR="0006364C" w:rsidRPr="0006364C" w:rsidRDefault="0006364C" w:rsidP="00BD5C7B">
      <w:pPr>
        <w:pStyle w:val="ListParagraph"/>
        <w:numPr>
          <w:ilvl w:val="0"/>
          <w:numId w:val="3"/>
        </w:numPr>
        <w:ind w:left="360"/>
        <w:jc w:val="both"/>
        <w:rPr>
          <w:rFonts w:ascii="Cambria" w:hAnsi="Cambria"/>
        </w:rPr>
      </w:pPr>
      <w:r w:rsidRPr="0006364C">
        <w:rPr>
          <w:rFonts w:ascii="Cambria" w:hAnsi="Cambria"/>
          <w:b/>
          <w:i/>
        </w:rPr>
        <w:t>Interior exteriors</w:t>
      </w:r>
      <w:r w:rsidRPr="0006364C">
        <w:rPr>
          <w:rFonts w:ascii="Cambria" w:hAnsi="Cambria"/>
        </w:rPr>
        <w:t>: Don’t forget about the inside job! Candles in the windows or a tree by a picture window will help your home glow from within.</w:t>
      </w:r>
    </w:p>
    <w:sectPr w:rsidR="0006364C" w:rsidRPr="0006364C" w:rsidSect="00D6692F">
      <w:pgSz w:w="12240" w:h="15840"/>
      <w:pgMar w:top="1080" w:right="1080" w:bottom="1080" w:left="1080" w:header="720" w:footer="720" w:gutter="0"/>
      <w:pgBorders w:offsetFrom="page">
        <w:top w:val="dashDotStroked" w:sz="24" w:space="16" w:color="00B050"/>
        <w:left w:val="dashDotStroked" w:sz="24" w:space="16" w:color="00B050"/>
        <w:bottom w:val="dashDotStroked" w:sz="24" w:space="16" w:color="00B050"/>
        <w:right w:val="dashDotStroked" w:sz="24" w:space="16" w:color="00B05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44B66"/>
    <w:multiLevelType w:val="hybridMultilevel"/>
    <w:tmpl w:val="87C61E60"/>
    <w:lvl w:ilvl="0" w:tplc="9B8E44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2B55B9"/>
    <w:multiLevelType w:val="hybridMultilevel"/>
    <w:tmpl w:val="B322C54A"/>
    <w:lvl w:ilvl="0" w:tplc="9B8E44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612A42"/>
    <w:multiLevelType w:val="hybridMultilevel"/>
    <w:tmpl w:val="DDDE39C4"/>
    <w:lvl w:ilvl="0" w:tplc="9B8E44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547"/>
    <w:rsid w:val="00043751"/>
    <w:rsid w:val="0006364C"/>
    <w:rsid w:val="006665B0"/>
    <w:rsid w:val="00831130"/>
    <w:rsid w:val="008469AF"/>
    <w:rsid w:val="009C4547"/>
    <w:rsid w:val="00AB266D"/>
    <w:rsid w:val="00BD5C7B"/>
    <w:rsid w:val="00C25C64"/>
    <w:rsid w:val="00D6692F"/>
    <w:rsid w:val="00D73F9C"/>
    <w:rsid w:val="00DC6CCD"/>
    <w:rsid w:val="00E50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12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5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547"/>
    <w:rPr>
      <w:rFonts w:ascii="Tahoma" w:hAnsi="Tahoma" w:cs="Tahoma"/>
      <w:sz w:val="16"/>
      <w:szCs w:val="16"/>
    </w:rPr>
  </w:style>
  <w:style w:type="table" w:styleId="TableGrid">
    <w:name w:val="Table Grid"/>
    <w:basedOn w:val="TableNormal"/>
    <w:uiPriority w:val="59"/>
    <w:rsid w:val="009C454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5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12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5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547"/>
    <w:rPr>
      <w:rFonts w:ascii="Tahoma" w:hAnsi="Tahoma" w:cs="Tahoma"/>
      <w:sz w:val="16"/>
      <w:szCs w:val="16"/>
    </w:rPr>
  </w:style>
  <w:style w:type="table" w:styleId="TableGrid">
    <w:name w:val="Table Grid"/>
    <w:basedOn w:val="TableNormal"/>
    <w:uiPriority w:val="59"/>
    <w:rsid w:val="009C454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17611">
      <w:bodyDiv w:val="1"/>
      <w:marLeft w:val="0"/>
      <w:marRight w:val="0"/>
      <w:marTop w:val="0"/>
      <w:marBottom w:val="0"/>
      <w:divBdr>
        <w:top w:val="none" w:sz="0" w:space="0" w:color="auto"/>
        <w:left w:val="none" w:sz="0" w:space="0" w:color="auto"/>
        <w:bottom w:val="none" w:sz="0" w:space="0" w:color="auto"/>
        <w:right w:val="none" w:sz="0" w:space="0" w:color="auto"/>
      </w:divBdr>
    </w:div>
    <w:div w:id="420488977">
      <w:bodyDiv w:val="1"/>
      <w:marLeft w:val="0"/>
      <w:marRight w:val="0"/>
      <w:marTop w:val="0"/>
      <w:marBottom w:val="0"/>
      <w:divBdr>
        <w:top w:val="none" w:sz="0" w:space="0" w:color="auto"/>
        <w:left w:val="none" w:sz="0" w:space="0" w:color="auto"/>
        <w:bottom w:val="none" w:sz="0" w:space="0" w:color="auto"/>
        <w:right w:val="none" w:sz="0" w:space="0" w:color="auto"/>
      </w:divBdr>
    </w:div>
    <w:div w:id="596138998">
      <w:bodyDiv w:val="1"/>
      <w:marLeft w:val="0"/>
      <w:marRight w:val="0"/>
      <w:marTop w:val="0"/>
      <w:marBottom w:val="0"/>
      <w:divBdr>
        <w:top w:val="none" w:sz="0" w:space="0" w:color="auto"/>
        <w:left w:val="none" w:sz="0" w:space="0" w:color="auto"/>
        <w:bottom w:val="none" w:sz="0" w:space="0" w:color="auto"/>
        <w:right w:val="none" w:sz="0" w:space="0" w:color="auto"/>
      </w:divBdr>
    </w:div>
    <w:div w:id="682173687">
      <w:bodyDiv w:val="1"/>
      <w:marLeft w:val="0"/>
      <w:marRight w:val="0"/>
      <w:marTop w:val="0"/>
      <w:marBottom w:val="0"/>
      <w:divBdr>
        <w:top w:val="none" w:sz="0" w:space="0" w:color="auto"/>
        <w:left w:val="none" w:sz="0" w:space="0" w:color="auto"/>
        <w:bottom w:val="none" w:sz="0" w:space="0" w:color="auto"/>
        <w:right w:val="none" w:sz="0" w:space="0" w:color="auto"/>
      </w:divBdr>
    </w:div>
    <w:div w:id="877281577">
      <w:bodyDiv w:val="1"/>
      <w:marLeft w:val="0"/>
      <w:marRight w:val="0"/>
      <w:marTop w:val="0"/>
      <w:marBottom w:val="0"/>
      <w:divBdr>
        <w:top w:val="none" w:sz="0" w:space="0" w:color="auto"/>
        <w:left w:val="none" w:sz="0" w:space="0" w:color="auto"/>
        <w:bottom w:val="none" w:sz="0" w:space="0" w:color="auto"/>
        <w:right w:val="none" w:sz="0" w:space="0" w:color="auto"/>
      </w:divBdr>
    </w:div>
    <w:div w:id="939068239">
      <w:bodyDiv w:val="1"/>
      <w:marLeft w:val="0"/>
      <w:marRight w:val="0"/>
      <w:marTop w:val="0"/>
      <w:marBottom w:val="0"/>
      <w:divBdr>
        <w:top w:val="none" w:sz="0" w:space="0" w:color="auto"/>
        <w:left w:val="none" w:sz="0" w:space="0" w:color="auto"/>
        <w:bottom w:val="none" w:sz="0" w:space="0" w:color="auto"/>
        <w:right w:val="none" w:sz="0" w:space="0" w:color="auto"/>
      </w:divBdr>
    </w:div>
    <w:div w:id="1109542629">
      <w:bodyDiv w:val="1"/>
      <w:marLeft w:val="0"/>
      <w:marRight w:val="0"/>
      <w:marTop w:val="0"/>
      <w:marBottom w:val="0"/>
      <w:divBdr>
        <w:top w:val="none" w:sz="0" w:space="0" w:color="auto"/>
        <w:left w:val="none" w:sz="0" w:space="0" w:color="auto"/>
        <w:bottom w:val="none" w:sz="0" w:space="0" w:color="auto"/>
        <w:right w:val="none" w:sz="0" w:space="0" w:color="auto"/>
      </w:divBdr>
    </w:div>
    <w:div w:id="1271745879">
      <w:bodyDiv w:val="1"/>
      <w:marLeft w:val="0"/>
      <w:marRight w:val="0"/>
      <w:marTop w:val="0"/>
      <w:marBottom w:val="0"/>
      <w:divBdr>
        <w:top w:val="none" w:sz="0" w:space="0" w:color="auto"/>
        <w:left w:val="none" w:sz="0" w:space="0" w:color="auto"/>
        <w:bottom w:val="none" w:sz="0" w:space="0" w:color="auto"/>
        <w:right w:val="none" w:sz="0" w:space="0" w:color="auto"/>
      </w:divBdr>
    </w:div>
    <w:div w:id="1374505391">
      <w:bodyDiv w:val="1"/>
      <w:marLeft w:val="0"/>
      <w:marRight w:val="0"/>
      <w:marTop w:val="0"/>
      <w:marBottom w:val="0"/>
      <w:divBdr>
        <w:top w:val="none" w:sz="0" w:space="0" w:color="auto"/>
        <w:left w:val="none" w:sz="0" w:space="0" w:color="auto"/>
        <w:bottom w:val="none" w:sz="0" w:space="0" w:color="auto"/>
        <w:right w:val="none" w:sz="0" w:space="0" w:color="auto"/>
      </w:divBdr>
    </w:div>
    <w:div w:id="1380595817">
      <w:bodyDiv w:val="1"/>
      <w:marLeft w:val="0"/>
      <w:marRight w:val="0"/>
      <w:marTop w:val="0"/>
      <w:marBottom w:val="0"/>
      <w:divBdr>
        <w:top w:val="none" w:sz="0" w:space="0" w:color="auto"/>
        <w:left w:val="none" w:sz="0" w:space="0" w:color="auto"/>
        <w:bottom w:val="none" w:sz="0" w:space="0" w:color="auto"/>
        <w:right w:val="none" w:sz="0" w:space="0" w:color="auto"/>
      </w:divBdr>
    </w:div>
    <w:div w:id="1504855873">
      <w:bodyDiv w:val="1"/>
      <w:marLeft w:val="0"/>
      <w:marRight w:val="0"/>
      <w:marTop w:val="0"/>
      <w:marBottom w:val="0"/>
      <w:divBdr>
        <w:top w:val="none" w:sz="0" w:space="0" w:color="auto"/>
        <w:left w:val="none" w:sz="0" w:space="0" w:color="auto"/>
        <w:bottom w:val="none" w:sz="0" w:space="0" w:color="auto"/>
        <w:right w:val="none" w:sz="0" w:space="0" w:color="auto"/>
      </w:divBdr>
    </w:div>
    <w:div w:id="1638559861">
      <w:bodyDiv w:val="1"/>
      <w:marLeft w:val="0"/>
      <w:marRight w:val="0"/>
      <w:marTop w:val="0"/>
      <w:marBottom w:val="0"/>
      <w:divBdr>
        <w:top w:val="none" w:sz="0" w:space="0" w:color="auto"/>
        <w:left w:val="none" w:sz="0" w:space="0" w:color="auto"/>
        <w:bottom w:val="none" w:sz="0" w:space="0" w:color="auto"/>
        <w:right w:val="none" w:sz="0" w:space="0" w:color="auto"/>
      </w:divBdr>
    </w:div>
    <w:div w:id="1681392472">
      <w:bodyDiv w:val="1"/>
      <w:marLeft w:val="0"/>
      <w:marRight w:val="0"/>
      <w:marTop w:val="0"/>
      <w:marBottom w:val="0"/>
      <w:divBdr>
        <w:top w:val="none" w:sz="0" w:space="0" w:color="auto"/>
        <w:left w:val="none" w:sz="0" w:space="0" w:color="auto"/>
        <w:bottom w:val="none" w:sz="0" w:space="0" w:color="auto"/>
        <w:right w:val="none" w:sz="0" w:space="0" w:color="auto"/>
      </w:divBdr>
    </w:div>
    <w:div w:id="1720662547">
      <w:bodyDiv w:val="1"/>
      <w:marLeft w:val="0"/>
      <w:marRight w:val="0"/>
      <w:marTop w:val="0"/>
      <w:marBottom w:val="0"/>
      <w:divBdr>
        <w:top w:val="none" w:sz="0" w:space="0" w:color="auto"/>
        <w:left w:val="none" w:sz="0" w:space="0" w:color="auto"/>
        <w:bottom w:val="none" w:sz="0" w:space="0" w:color="auto"/>
        <w:right w:val="none" w:sz="0" w:space="0" w:color="auto"/>
      </w:divBdr>
    </w:div>
    <w:div w:id="1733961003">
      <w:bodyDiv w:val="1"/>
      <w:marLeft w:val="0"/>
      <w:marRight w:val="0"/>
      <w:marTop w:val="0"/>
      <w:marBottom w:val="0"/>
      <w:divBdr>
        <w:top w:val="none" w:sz="0" w:space="0" w:color="auto"/>
        <w:left w:val="none" w:sz="0" w:space="0" w:color="auto"/>
        <w:bottom w:val="none" w:sz="0" w:space="0" w:color="auto"/>
        <w:right w:val="none" w:sz="0" w:space="0" w:color="auto"/>
      </w:divBdr>
    </w:div>
    <w:div w:id="18276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Devang</dc:creator>
  <cp:lastModifiedBy>Devang</cp:lastModifiedBy>
  <cp:revision>10</cp:revision>
  <dcterms:created xsi:type="dcterms:W3CDTF">2016-10-07T17:17:00Z</dcterms:created>
  <dcterms:modified xsi:type="dcterms:W3CDTF">2016-10-07T18:45:00Z</dcterms:modified>
</cp:coreProperties>
</file>